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VWFY6B7797A05BGRYR8ILJM7NZMOAVREJ0XHJDWXFBRTELTZDBR6CJGFYRTPDIRXEMXNOL0ZI778PXJQFFTIF8P8RN0WOWBAOOOZHB35DB68D65215B96C70299458D003135E1" Type="http://schemas.microsoft.com/office/2006/relationships/officeDocumentMain" Target="docProps/core.xml"/><Relationship Id="SPWFD6BV79VA06HGRPR8YLJ87NNMOAYRES0XTJDWXGI8TDLTZ0BR6CJTFSVHP8RRXEM6OOZFZIAD8HJJQFFT6FFN89QMWOLBBSOOYHB3C68D839202D36DE22A169D0D08FC7E17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7" w:rsidRPr="007C39D0" w:rsidRDefault="007C39D0">
      <w:pPr>
        <w:spacing w:line="360" w:lineRule="auto"/>
        <w:jc w:val="center"/>
        <w:rPr>
          <w:rFonts w:ascii="方正黑体简体" w:eastAsia="方正黑体简体" w:hAnsi="黑体"/>
          <w:b/>
          <w:sz w:val="36"/>
          <w:szCs w:val="22"/>
        </w:rPr>
      </w:pPr>
      <w:r w:rsidRPr="007C39D0">
        <w:rPr>
          <w:rFonts w:ascii="方正黑体简体" w:eastAsia="方正黑体简体" w:hAnsi="黑体" w:hint="eastAsia"/>
          <w:b/>
          <w:sz w:val="36"/>
          <w:szCs w:val="22"/>
        </w:rPr>
        <w:t>南银理财珠联璧合鑫逸稳三个月73期封闭式公募人民币理财产品发行公告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bookmarkStart w:id="0" w:name="_GoBack"/>
      <w:r w:rsidRPr="005D2D81">
        <w:rPr>
          <w:rFonts w:ascii="方正仿宋简体" w:eastAsia="方正仿宋简体" w:hint="eastAsia"/>
          <w:sz w:val="32"/>
          <w:szCs w:val="32"/>
        </w:rPr>
        <w:t>尊敬的投资者：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南银理财珠联璧合鑫逸稳三个月73期封闭式公募人民币理财产品（产品登记编码：Z7003225000048）已于2025年03月11日结束募集，符合产品成立条件，</w:t>
      </w:r>
      <w:r w:rsidRPr="005D2D81">
        <w:rPr>
          <w:rFonts w:ascii="方正仿宋简体" w:eastAsia="方正仿宋简体"/>
          <w:sz w:val="32"/>
          <w:szCs w:val="32"/>
        </w:rPr>
        <w:t>于2025年03月12日</w:t>
      </w:r>
      <w:r w:rsidRPr="005D2D81">
        <w:rPr>
          <w:rFonts w:ascii="方正仿宋简体" w:eastAsia="方正仿宋简体" w:hint="eastAsia"/>
          <w:sz w:val="32"/>
          <w:szCs w:val="32"/>
        </w:rPr>
        <w:t>成立。该产品募集金额1,812,895,934.00元，理财资金将按产品说明书约定进行投资。</w:t>
      </w:r>
    </w:p>
    <w:p w:rsidR="00710547" w:rsidRPr="005D2D81" w:rsidRDefault="007C39D0">
      <w:pPr>
        <w:widowControl/>
        <w:spacing w:line="360" w:lineRule="auto"/>
        <w:ind w:firstLineChars="200" w:firstLine="640"/>
        <w:jc w:val="left"/>
        <w:textAlignment w:val="bottom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如您对本公告有任何疑问，可联系本理财产品代销机构或本公司，代销机构及本公司将竭诚为您服务。感谢您一直以来对本公司的支持与信赖！</w:t>
      </w:r>
    </w:p>
    <w:p w:rsidR="00710547" w:rsidRPr="005D2D81" w:rsidRDefault="007C39D0">
      <w:pPr>
        <w:spacing w:line="360" w:lineRule="auto"/>
        <w:ind w:firstLine="650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特此公告。</w:t>
      </w:r>
    </w:p>
    <w:p w:rsidR="00710547" w:rsidRPr="005D2D81" w:rsidRDefault="007C39D0">
      <w:pPr>
        <w:spacing w:line="360" w:lineRule="auto"/>
        <w:jc w:val="lef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ab/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南银理财有限责任公司</w:t>
      </w:r>
    </w:p>
    <w:p w:rsidR="00710547" w:rsidRPr="005D2D81" w:rsidRDefault="007C39D0">
      <w:pPr>
        <w:spacing w:line="360" w:lineRule="auto"/>
        <w:jc w:val="right"/>
        <w:rPr>
          <w:rFonts w:ascii="方正仿宋简体" w:eastAsia="方正仿宋简体"/>
          <w:sz w:val="32"/>
          <w:szCs w:val="32"/>
        </w:rPr>
      </w:pPr>
      <w:r w:rsidRPr="005D2D81">
        <w:rPr>
          <w:rFonts w:ascii="方正仿宋简体" w:eastAsia="方正仿宋简体" w:hint="eastAsia"/>
          <w:sz w:val="32"/>
          <w:szCs w:val="32"/>
        </w:rPr>
        <w:t>2025年03月13日</w:t>
      </w:r>
    </w:p>
    <w:bookmarkEnd w:id="0"/>
    <w:p w:rsidR="00710547" w:rsidRDefault="00710547">
      <w:pPr>
        <w:widowControl/>
        <w:spacing w:line="360" w:lineRule="auto"/>
        <w:jc w:val="left"/>
        <w:rPr>
          <w:rFonts w:ascii="方正仿宋简体" w:eastAsia="方正仿宋简体" w:hAnsi="仿宋"/>
          <w:sz w:val="32"/>
          <w:szCs w:val="32"/>
        </w:rPr>
      </w:pPr>
    </w:p>
    <w:p w:rsidR="00710547" w:rsidRDefault="00710547">
      <w:pPr>
        <w:spacing w:line="360" w:lineRule="auto"/>
      </w:pPr>
    </w:p>
    <w:sectPr w:rsidR="007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0" w:rsidRDefault="007C39D0" w:rsidP="007C39D0">
      <w:r>
        <w:separator/>
      </w:r>
    </w:p>
  </w:endnote>
  <w:endnote w:type="continuationSeparator" w:id="0">
    <w:p w:rsidR="007C39D0" w:rsidRDefault="007C39D0" w:rsidP="007C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0" w:rsidRDefault="007C39D0" w:rsidP="007C39D0">
      <w:r>
        <w:separator/>
      </w:r>
    </w:p>
  </w:footnote>
  <w:footnote w:type="continuationSeparator" w:id="0">
    <w:p w:rsidR="007C39D0" w:rsidRDefault="007C39D0" w:rsidP="007C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3Y2RlNzU3MDRjYmMwNjllZTFlNzU3ODhjOWI2NjUifQ=="/>
  </w:docVars>
  <w:rsids>
    <w:rsidRoot w:val="003909DA"/>
    <w:rsid w:val="00032CAA"/>
    <w:rsid w:val="00037F32"/>
    <w:rsid w:val="00086EA1"/>
    <w:rsid w:val="000B17EC"/>
    <w:rsid w:val="00123C64"/>
    <w:rsid w:val="001A34D0"/>
    <w:rsid w:val="0024163A"/>
    <w:rsid w:val="002C3C98"/>
    <w:rsid w:val="002C79E0"/>
    <w:rsid w:val="00325169"/>
    <w:rsid w:val="003909DA"/>
    <w:rsid w:val="005C1AFA"/>
    <w:rsid w:val="005D2D81"/>
    <w:rsid w:val="00627638"/>
    <w:rsid w:val="006A628E"/>
    <w:rsid w:val="00710547"/>
    <w:rsid w:val="00764E45"/>
    <w:rsid w:val="007C39D0"/>
    <w:rsid w:val="008403C1"/>
    <w:rsid w:val="00AA4516"/>
    <w:rsid w:val="00B94A60"/>
    <w:rsid w:val="00C93AF3"/>
    <w:rsid w:val="00CF5E31"/>
    <w:rsid w:val="00D62F08"/>
    <w:rsid w:val="00DF08FF"/>
    <w:rsid w:val="00E33A0E"/>
    <w:rsid w:val="00F126D0"/>
    <w:rsid w:val="56A31E17"/>
    <w:rsid w:val="63221C3B"/>
    <w:rsid w:val="78F008DC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2682328-8321-4179-8B50-9B3F9F3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2022-08-01T09:49:00Z</dcterms:created>
  <dc:creator>微软中国</dc:creator>
  <cp:lastModifiedBy>兆尹科技</cp:lastModifiedBy>
  <dcterms:modified xsi:type="dcterms:W3CDTF">2023-06-06T08:27:00Z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22746A7CD71346AF93A07D1AF1B00A0F</vt:lpwstr>
  </property>
  <property fmtid="{D5CDD505-2E9C-101B-9397-08002B2CF9AE}" pid="4" name="_KSOProductBuildMID">
    <vt:lpwstr>SVWFY6B7797A05BGRYR8ILJM7NZMOAVREJ0XHJDWXFBRTELTZDBR6CJGFYRTPDIRXEMXNOL0ZI778PXJQFFTIF8P8RN0WOWBAOOOZHB35DB68D65215B96C70299458D003135E1</vt:lpwstr>
  </property>
  <property fmtid="{D5CDD505-2E9C-101B-9397-08002B2CF9AE}" pid="5" name="_KSOProductBuildSID">
    <vt:lpwstr>SPWFD6BV79VA06HGRPR8YLJ87NNMOAYRES0XTJDWXGI8TDLTZ0BR6CJTFSVHP8RRXEM6OOZFZIAD8HJJQFFT6FFN89QMWOLBBSOOYHB3C68D839202D36DE22A169D0D08FC7E17</vt:lpwstr>
  </property>
</Properties>
</file>