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SZWFI6GJ7R9A00TGRQR8RLJB7N8MOSVR9F0XXJDWXGH8TG5TZ6BR6CJAFY9TPBRRBXMXNOL9ZIW78HJJRUFTKF8O8RF0WOLB8FODPHB38581FEA304598DD94701BBB0C339668C" Type="http://schemas.microsoft.com/office/2006/relationships/officeDocumentMain" Target="docProps/core.xml"/><Relationship Id="DPWMR6BW797A0VHGRVRNRLJM7NZ0O7GREX06XJDWXGHRTELTZ8BR6C0QFY5HPC8RBNMXSOL5ZH078HXJQSFTYFFZ89EMWOLB8EOOKHB3BAB9EF92DA8E09A6E17646D526E4408A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南银理财珠联璧合鑫逸稳一年151期封闭式公募人民币理财产品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南银理财珠联璧合鑫逸稳一年151期封闭式公募人民币理财产品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ZZ700322303696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Y30151、Y31151、Y32151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2024年01月24日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2025年02月06日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2025年02月06日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邳州市产业投资控股集团有限公司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西部信托.瑞彭2号集合资金信托计划（B类-第B2期）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利随本清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2025年02月07日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