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MD6GE79TA0V9GQAR8ILJB7N80OSVREX06TJDWXGHRTFLT60BR6CJUFY9HPFRRXNMXLOZGZI7D8IJJQOFTYFFT8RF0WIWBBSOOIHB364B792DE1D60D3AE43A744941ACE0AD8" Type="http://schemas.microsoft.com/office/2006/relationships/officeDocumentMain" Target="docProps/core.xml"/><Relationship Id="SPWFK6BU79VA05BG9ZR8RLJF7NZMOXGREJ0XOJDWXFFRTQLTZ8BR6C0EFYRTP8RRBEM65OLSZIA78LJJRNFTPF8P89CMWHCB8SOD0HB356916937CFFAF0F929F1416E3EA3B79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南银理财珠联璧合鑫逸稳三个月67期封闭式公募人民币理财产品发行公告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南银理财珠联璧合鑫逸稳三个月67期封闭式公募人民币理财产品（产品登记编码：Z7003225000009）已于2025年01月21日结束募集，符合产品成立条件，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于2025年01月22日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成立。该产品募集金额1,342,577,615.00元，理财资金将按产品说明书约定进行投资。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2025年01月23日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DPWMD6GE79TA0V9GQAR8ILJB7N80OSVREX06TJDWXGHRTFLT60BR6CJUFY9HPFRRXNMXLOZGZI7D8IJJQOFTYFFT8RF0WIWBBSOOIHB364B792DE1D60D3AE43A744941ACE0AD8</vt:lpwstr>
  </property>
  <property fmtid="{D5CDD505-2E9C-101B-9397-08002B2CF9AE}" pid="5" name="_KSOProductBuildSID">
    <vt:lpwstr>SPWFK6BU79VA05BG9ZR8RLJF7NZMOXGREJ0XOJDWXFFRTQLTZ8BR6C0EFYRTP8RRBEM65OLSZIA78LJJRNFTPF8P89CMWHCB8SOD0HB356916937CFFAF0F929F1416E3EA3B796</vt:lpwstr>
  </property>
</Properties>
</file>