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06GI7RRQ00BG9ZRNDLJZ7ZEMOXYR9F06TJDWXFBRTEWT6DBR6C0QFY5HP8RRBOM6OOLIZI678IJJRNFAPF8P89Q0WOWB8SOODHB3284AC6355EE462BB6C0D716767A2B836" Type="http://schemas.microsoft.com/office/2006/relationships/officeDocumentMain" Target="docProps/core.xml"/><Relationship Id="SKWMQ6BT79TA06TGQVR8KLJN7ZQMOYVREN06WJDWXGPRTQCTNRBR6C0HFY9TPC8RBEMXSOZNZIAD8IXJQFFTRFF78RFMWI5B8NODQHB31E502E4DBC3E1A35811B740C1D0FCA8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南银理财珠联璧合鑫逸稳两年104期封闭式公募人民币理财产品发行公告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南银理财珠联璧合鑫逸稳两年104期封闭式公募人民币理财产品（产品登记编码：Z7003225000005）已于2025年01月21日结束募集，符合产品成立条件，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成立。该产品募集金额100,076,873.00元，理财资金将按产品说明书约定进行投资。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CYWF06GI7RRQ00BG9ZRNDLJZ7ZEMOXYR9F06TJDWXFBRTEWT6DBR6C0QFY5HP8RRBOM6OOLIZI678IJJRNFAPF8P89Q0WOWB8SOODHB3284AC6355EE462BB6C0D716767A2B836</vt:lpwstr>
  </property>
  <property fmtid="{D5CDD505-2E9C-101B-9397-08002B2CF9AE}" pid="5" name="_KSOProductBuildSID">
    <vt:lpwstr>SKWMQ6BT79TA06TGQVR8KLJN7ZQMOYVREN06WJDWXGPRTQCTNRBR6C0HFY9TPC8RBEMXSOZNZIAD8IXJQFFTRFF78RFMWI5B8NODQHB31E502E4DBC3E1A35811B740C1D0FCA8F</vt:lpwstr>
  </property>
</Properties>
</file>