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D6BT79UQ0TBGRKR8PL007N8MOAPR9E0XWJDWXFGRTECTZ8BJICJ6FSTTPDIRXJMXEOLKZH5D8HEJQEFTPFFU89CMWICB8FODQHB39F638B589040A574703F7CB0E46FAFA1" Type="http://schemas.microsoft.com/office/2006/relationships/officeDocumentMain" Target="docProps/core.xml"/><Relationship Id="SPWMG6GE796A0THGQYR80L0J7ZD0OAPR9X0XNJDWXGP8TEWTZIBRVCJTFSTTP86RXEMX5OLKZHKD8MXJQOFT6F8P89C0WMLBAFOOYHB36755C21011CC304028614AE7268C44C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7,257,732.42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7,597,879.51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570,252.75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110,605.77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1,238,676.47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170,993.20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942,734.71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CVWFD6BT79UQ0TBGRKR8PL007N8MOAPR9E0XWJDWXFGRTECTZ8BJICJ6FSTTPDIRXJMXEOLKZH5D8HEJQEFTPFFU89CMWICB8FODQHB39F638B589040A574703F7CB0E46FAFA1</vt:lpwstr>
  </property>
  <property fmtid="{D5CDD505-2E9C-101B-9397-08002B2CF9AE}" pid="5" name="_KSOProductBuildSID">
    <vt:lpwstr>A9005D02A3E64E4282A6517DA68EDEE2</vt:lpwstr>
  </property>
</Properties>
</file>