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16cid w16 w16cex w16sdtdh wp14">
  <w:body>
    <w:p w14:paraId="54CC9996"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南银理财珠联璧合理财管理计划4号开放式公募人民币理财产品（Z11006）2026年07月09日开放公告</w:t>
      </w:r>
    </w:p>
    <w:p w14:paraId="482CF445"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4CEEE5A6" w14:textId="7B0FACDA"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南银理财理财管理计划4号-私钻（产品登记编码Z7003220000017，内部销售代码Z11006）后续申购赎回安排：</w:t>
      </w: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3478"/>
        <w:gridCol w:w="3346"/>
        <w:gridCol w:w="2818"/>
        <w:gridCol w:w="2122"/>
      </w:tblGrid>
      <w:tr w:rsidR="00675ADB" w14:paraId="786D18BE" w14:textId="77777777">
        <w:tc>
          <w:tcPr>
            <w:tcW w:w="3478" w:type="dxa"/>
            <w:vAlign w:val="center"/>
          </w:tcPr>
          <w:p w14:paraId="0FA8F6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6015C84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EB2028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E178C4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2026/07/09-2026/07/15</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2026-07-16</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2027-01-14</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2026/07/16-2026/07/22</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2026-07-23</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2027-01-21</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2026/07/23-2026/07/29</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2026-07-30</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2026/07/30-2026/08/05</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2026-08-06</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2027-02-04</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2026/08/06-2026/08/12</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2026-08-13</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2027-02-11</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2026/08/13-2026/08/19</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2026-08-20</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bl>
    <w:p w14:paraId="144F432E" w14:textId="77777777" w:rsidR="00675ADB" w:rsidRDefault="00675ADB">
      <w:pPr>
        <w:widowControl w:val="0"/>
        <w:rPr>
          <w:rFonts w:ascii="方正仿宋简体" w:eastAsia="方正仿宋简体" w:hAnsi="仿宋" w:cs="仿宋"/>
          <w:szCs w:val="21"/>
        </w:rPr>
      </w:pPr>
    </w:p>
    <w:p w14:paraId="3FD0F82E"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4ECDC697"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46E9426" w14:textId="77777777">
        <w:trPr>
          <w:trHeight w:val="3080"/>
        </w:trPr>
        <w:tc>
          <w:tcPr>
            <w:tcW w:w="1430" w:type="dxa"/>
            <w:vAlign w:val="center"/>
          </w:tcPr>
          <w:p w14:paraId="6388D9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1400013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5F3B767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073CAB1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3D7D695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0F3F78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10F1AE44"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22B7135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183</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2.05%-2.7%</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2.05%-2.7%</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2.05%-2.7%</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2.05%-2.7%</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2.05%-2.7%</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2.05%-2.7%</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2.05%-2.7%</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1.1977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1.1977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2.05%-2.7%</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1.2103</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2.30%</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bl>
    <w:p w14:paraId="68041A32" w14:textId="77777777"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当期收益仅供参考</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006DD5D9"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0B1859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055F3F64"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4.业绩报酬（如有）按产品说明书约定收取，赎回确认单位净值/赎回价格已扣除业绩报酬。</w:t>
      </w:r>
    </w:p>
    <w:p w14:paraId="320F8129"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17DAC8F7"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3F5C7D5D"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A4241DF"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2026年07月09日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C24C0" w14:textId="77777777" w:rsidR="00034FE4" w:rsidRDefault="00034FE4" w:rsidP="00613380">
      <w:r>
        <w:separator/>
      </w:r>
    </w:p>
  </w:endnote>
  <w:endnote w:type="continuationSeparator" w:id="0">
    <w:p w14:paraId="6DFC7DAA" w14:textId="77777777" w:rsidR="00034FE4" w:rsidRDefault="00034FE4"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E9341" w14:textId="77777777" w:rsidR="00034FE4" w:rsidRDefault="00034FE4" w:rsidP="00613380">
      <w:r>
        <w:separator/>
      </w:r>
    </w:p>
  </w:footnote>
  <w:footnote w:type="continuationSeparator" w:id="0">
    <w:p w14:paraId="663E40AE" w14:textId="77777777" w:rsidR="00034FE4" w:rsidRDefault="00034FE4"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B389A"/>
    <w:rsid w:val="00413305"/>
    <w:rsid w:val="005E2589"/>
    <w:rsid w:val="00613380"/>
    <w:rsid w:val="006413C7"/>
    <w:rsid w:val="00675ADB"/>
    <w:rsid w:val="00723B6B"/>
    <w:rsid w:val="007E268B"/>
    <w:rsid w:val="00964F35"/>
    <w:rsid w:val="0097263D"/>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EB50A"/>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138</Words>
  <Characters>792</Characters>
  <Application>Microsoft Office Word</Application>
  <DocSecurity>0</DocSecurity>
  <Lines>6</Lines>
  <Paragraphs>1</Paragraphs>
  <ScaleCrop>false</ScaleCrop>
  <Company>bonj</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2022-08-01T09:31:00Z</dcterms:created>
  <dc:creator>Administrator</dc:creator>
  <cp:lastModifiedBy>h04vdi1428@vdi04.dev</cp:lastModifiedBy>
  <dcterms:modified xsi:type="dcterms:W3CDTF">2025-09-15T02:39:00Z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