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南银理财欣投优选9期两年定开私募人民币理财产品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南银理财欣投优选9期两年定开私募人民币理财产品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Z7003222A000065（投资者可依据该编码在中国理财网www.chinawealth.com.cn查询理财产品相关信息）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2022年07月06日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12,530,000.00份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中信期货有限公司,富国基金管理有限公司,平安基金管理有限公司,易方达基金管理有限公司,华泰柏瑞基金管理有限公司,南方基金管理股份有限公司,上海易同私募基金管理合伙企业（有限合伙）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12,704,957.77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截至报告期末，本产品份额净值为1.0139元。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11.36%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29.63%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79.44%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2,937,067.06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2,734,213.57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2,484,558.95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627,573.25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中概互联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南方君信灵活配置混合C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536,741.84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011356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华泰柏瑞港股通时代机遇混合C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434,817.43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004391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平安转型创新混合C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407,128.49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0120060000000844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南银理财欣投优选9期两年定开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产品支付关联方托管费638.18元，支付关联方代销费29,759.57元。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