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南银理财欣投优选8期两年定开私募人民币理财产品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南银理财欣投优选8期两年定开私募人民币理财产品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8,800,000.00份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中信期货有限公司,中欧基金管理有限公司,华夏基金管理有限公司,嘉实基金管理有限公司,富国基金管理有限公司,易方达基金管理有限公司,华泰柏瑞基金管理有限公司,南方基金管理股份有限公司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8,608,039.78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0.9781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0.9781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截至报告期末，本产品份额净值为0.9781元。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14.53%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10.40%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75.07%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2,340,182.01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1,935,698.34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中欧基金南裕1号集合资产管理计划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1,297,046.97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南方君信灵活配置混合C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429,393.49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418,382.15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185,460.00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87,355.21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0120080000000800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南银理财欣投优选8期两年定开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产品支付关联方托管费434.39元，支付关联方代销费20,687.45元。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