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南银理财稳盈2号一年定开2022第20期私募人民币理财产品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南银理财稳盈2号一年定开2022第20期私募人民币理财产品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Z7003222A000148（投资者可依据该编码在中国理财网www.chinawealth.com.cn查询理财产品相关信息）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2022年12月07日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73,820,000.00份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中诚信托有限责任公司,鑫沅资产管理有限公司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S00020</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73,867,506.52</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1.0006</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1.1151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S00020</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本产品坚持稳健投资原则，注重信用价值挖掘，以票息策略为主，通过集中投资，为客户提供良好运作收益。同时部分产品投向定制的债券专户，债券专户最终投向投以江浙区域城投企业发行的PPN及非公开公司债券为主，力求为客户实现稳定向上的净值表现。</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  本产品主要投向AA以上债券，流动性风险总体可控。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截至报告期末，本产品份额净值为1.0006元。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ZJQTT202503170027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72,078,657.26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97.58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1,080,156.42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0120080000000975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南银理财稳盈2号一年定开2022第20期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产品支付关联方托管费5,290.17元，支付关联方代销费80,089.70元。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