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南银理财稳盈2号1912一年定开私募人民币理财产品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南银理财稳盈2号1912一年定开私募人民币理财产品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162,540,000.00份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166,076,468.69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1.2728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121,236,895.38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254245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24滨海01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40,552,360.00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032380317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23安市淮阴PPN001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1,994,980.00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0120090000000343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南京银行稳盈2号1912一年定开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产品支付关联方托管费8,255.48元，支付关联方代销费125,041.53元。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