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南银理财鼎瑞安稳一年定开2025第19期公募人民币理财产品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南银理财鼎瑞安稳一年定开2025第19期公募人民币理财产品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Z7003225000297（投资者可依据该编码在中国理财网www.chinawealth.com.cn查询理财产品相关信息）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123,243,046.00份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44,072,039.85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80,618,494.96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截至报告期末，本产品Z30029份额净值为1.0117元，ZB30029份额净值为1.0117元。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86,249,866.54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32,716,257.33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5,916,723.35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0101090000001711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产品投资关联方作为管理人的资产管理产品交易金额5,900,000.00元。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产品支付关联方托管费5,900.05元，支付关联方代销费5,018.64元。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