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南银理财鼎瑞行稳一年定开2025第20期公募人民币理财产品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南银理财鼎瑞行稳一年定开2025第20期公募人民币理财产品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2025年06月26日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20,687,538.00份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21,030,579.18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截至报告期末，本产品Z10072份额净值为1.0165元。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16,651,193.56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4,004,580.59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0101000000001560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产品支付关联方托管费1,043.10元，支付关联方代销费10,373.19元。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