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南银理财鼎瑞行稳一年定开2022第1期公募人民币理财产品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南银理财鼎瑞行稳一年定开2022第1期公募人民币理财产品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Z7003222000070（投资者可依据该编码在中国理财网www.chinawealth.com.cn查询理财产品相关信息）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999,161,140.84份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上海国际信托有限公司,中信信托有限责任公司,中诚信托有限责任公司,国联基金管理有限公司,天弘基金管理有限公司,广东粤财信托有限公司,招商基金管理有限公司,紫金信托有限责任公司,易方达基金管理有限公司,陆家嘴国际信托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1,000,459,080.48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262,195,677.89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219,253,764.46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XTDKX202512170021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中信信托·兴邦109号固定收益类信托计划第1期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152,309,417.28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74,924,644.81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102381850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23盐城国投MTN002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50,871,550.00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50,085,779.84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XTDKX202512240001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重庆信托扬州发展15号集合资金信托计划第1期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46,028,450.08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102400611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24怀化交投MTN001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40,643,600.00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102581566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25园博园MTN006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30,108,330.00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23泉山国资PPN001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20,212,120.00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泰兴市中鑫投资集团有限公司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重庆信托·泰州发展12号集合资金信托计划（第1期）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中信信托·兴邦109号固定收益类信托计划第1期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中信信托·兴邦116号固定收益类信托计划第1期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重庆信托扬州发展15号集合资金信托计划第1期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扬州新材料国资控股集团有限公司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江苏中扬清洁能源发展有限公司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上信普睿2号信托贷款集合资金信托计划第1期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淮安市交投建设管理有限公司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0120050000000948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南银理财鼎瑞行稳一年定开2022第1期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产品支付关联方托管费53,244.57元，支付关联方代销费535,761.14元。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