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南银理财鼎瑞安心九个月8期公募封闭式人民币理财产品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南银理财鼎瑞安心九个月8期公募封闭式人民币理财产品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Z7003225000266（投资者可依据该编码在中国理财网www.chinawealth.com.cn查询理财产品相关信息）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2025年08月13日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11,549,401.00份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11,647,183.18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截至报告期末，本产品AX10008份额净值为1.0084元。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XTDKX202508210021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5,542,350.00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250973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23曲水F2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1,009,645.62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23如开04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1,007,863.14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250911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23浦城01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1,000,006.03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23吴国01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1,000,005.26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250556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1,000,004.96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0101050000001666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产品支付关联方托管费0.00元，支付关联方代销费1,362.60元。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