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南银理财鼎瑞安心九个月4期公募封闭式人民币理财产品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南银理财鼎瑞安心九个月4期公募封闭式人民币理财产品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Z7003225000209（投资者可依据该编码在中国理财网www.chinawealth.com.cn查询理财产品相关信息）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35,193,934.00份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天津信托有限责任公司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35,542,587.37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截至报告期末，本产品AX10004份额净值为1.0099元。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XTDKX202507160004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17,075,760.00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23镇文03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3,040,654.51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3,023,860.20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23国裕01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3,000,011.43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23义乌01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3,000,010.40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23诸城03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3,000,010.19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0101030000001610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产品支付关联方托管费0.00元，支付关联方代销费6,860.60元。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